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F572E3" w:rsidP="00F572E3">
      <w:pPr>
        <w:pStyle w:val="Corpodetexto"/>
        <w:jc w:val="center"/>
        <w:rPr>
          <w:b/>
        </w:rPr>
      </w:pPr>
      <w:r w:rsidRPr="00F572E3">
        <w:rPr>
          <w:b/>
        </w:rPr>
        <w:t>INSUMOS RECEBIDOS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206" w:type="dxa"/>
        <w:tblInd w:w="250" w:type="dxa"/>
        <w:tblLook w:val="04A0" w:firstRow="1" w:lastRow="0" w:firstColumn="1" w:lastColumn="0" w:noHBand="0" w:noVBand="1"/>
      </w:tblPr>
      <w:tblGrid>
        <w:gridCol w:w="3260"/>
        <w:gridCol w:w="3544"/>
        <w:gridCol w:w="3402"/>
      </w:tblGrid>
      <w:tr w:rsidR="00F572E3" w:rsidTr="00F572E3">
        <w:tc>
          <w:tcPr>
            <w:tcW w:w="3260" w:type="dxa"/>
          </w:tcPr>
          <w:p w:rsidR="00F572E3" w:rsidRDefault="00F572E3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INSUMO</w:t>
            </w:r>
          </w:p>
        </w:tc>
        <w:tc>
          <w:tcPr>
            <w:tcW w:w="3544" w:type="dxa"/>
          </w:tcPr>
          <w:p w:rsidR="00F572E3" w:rsidRDefault="00F572E3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3402" w:type="dxa"/>
          </w:tcPr>
          <w:p w:rsidR="00F572E3" w:rsidRDefault="00F572E3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155B68" w:rsidTr="00F572E3">
        <w:tc>
          <w:tcPr>
            <w:tcW w:w="3260" w:type="dxa"/>
          </w:tcPr>
          <w:p w:rsidR="00155B68" w:rsidRDefault="00155B68" w:rsidP="007E2D42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 xml:space="preserve">Seringa Estéril Descartável com agulha </w:t>
            </w:r>
            <w:proofErr w:type="gramStart"/>
            <w:r>
              <w:rPr>
                <w:sz w:val="27"/>
              </w:rPr>
              <w:t>3ml</w:t>
            </w:r>
            <w:proofErr w:type="gramEnd"/>
            <w:r>
              <w:rPr>
                <w:sz w:val="27"/>
              </w:rPr>
              <w:t xml:space="preserve"> – </w:t>
            </w:r>
            <w:r w:rsidR="007E2D42">
              <w:rPr>
                <w:sz w:val="27"/>
              </w:rPr>
              <w:t>25X6</w:t>
            </w:r>
          </w:p>
        </w:tc>
        <w:tc>
          <w:tcPr>
            <w:tcW w:w="3544" w:type="dxa"/>
          </w:tcPr>
          <w:p w:rsidR="00155B68" w:rsidRDefault="00096AC4" w:rsidP="00DC2C99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 w:rsidR="007E2D42">
              <w:rPr>
                <w:sz w:val="27"/>
              </w:rPr>
              <w:t>00</w:t>
            </w:r>
          </w:p>
        </w:tc>
        <w:tc>
          <w:tcPr>
            <w:tcW w:w="3402" w:type="dxa"/>
          </w:tcPr>
          <w:p w:rsidR="00155B68" w:rsidRDefault="00096AC4" w:rsidP="007F1D4E">
            <w:pPr>
              <w:jc w:val="center"/>
            </w:pPr>
            <w:r>
              <w:rPr>
                <w:sz w:val="27"/>
              </w:rPr>
              <w:t>13</w:t>
            </w:r>
            <w:r w:rsidR="00AE7DDD">
              <w:rPr>
                <w:sz w:val="27"/>
              </w:rPr>
              <w:t>/10</w:t>
            </w:r>
            <w:r w:rsidR="00726296">
              <w:rPr>
                <w:sz w:val="27"/>
              </w:rPr>
              <w:t>/</w:t>
            </w:r>
            <w:r w:rsidR="00155B68" w:rsidRPr="00913DDE">
              <w:rPr>
                <w:sz w:val="27"/>
              </w:rPr>
              <w:t>2021</w:t>
            </w:r>
          </w:p>
        </w:tc>
      </w:tr>
    </w:tbl>
    <w:p w:rsidR="00876298" w:rsidRDefault="00876298" w:rsidP="00876298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r>
        <w:rPr>
          <w:sz w:val="20"/>
        </w:rPr>
        <w:t xml:space="preserve">Todos os insumos são disponibilizados pelo Governo Federal. </w:t>
      </w:r>
    </w:p>
    <w:p w:rsidR="00F572E3" w:rsidRDefault="00F572E3" w:rsidP="00F572E3">
      <w:pPr>
        <w:pStyle w:val="Corpodetexto"/>
        <w:spacing w:before="7"/>
        <w:jc w:val="center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8628D2">
        <w:rPr>
          <w:color w:val="000009"/>
          <w:spacing w:val="-1"/>
        </w:rPr>
        <w:t xml:space="preserve"> </w:t>
      </w:r>
      <w:r w:rsidR="00096AC4">
        <w:rPr>
          <w:color w:val="000009"/>
          <w:spacing w:val="-1"/>
        </w:rPr>
        <w:t>21</w:t>
      </w:r>
      <w:bookmarkStart w:id="0" w:name="_GoBack"/>
      <w:bookmarkEnd w:id="0"/>
      <w:r w:rsidR="00AE7DDD">
        <w:rPr>
          <w:color w:val="000009"/>
          <w:spacing w:val="-1"/>
        </w:rPr>
        <w:t xml:space="preserve"> de outubro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3820BD">
        <w:rPr>
          <w:color w:val="000009"/>
        </w:rPr>
        <w:t>2021.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3409E2" w:rsidRDefault="003409E2" w:rsidP="00CE33DB">
      <w:pPr>
        <w:pStyle w:val="Corpodetexto"/>
        <w:tabs>
          <w:tab w:val="left" w:pos="3821"/>
        </w:tabs>
        <w:spacing w:line="424" w:lineRule="auto"/>
        <w:ind w:left="567" w:right="7409"/>
        <w:rPr>
          <w:color w:val="000009"/>
          <w:spacing w:val="-57"/>
        </w:rPr>
      </w:pPr>
      <w:r>
        <w:rPr>
          <w:color w:val="000009"/>
        </w:rPr>
        <w:t xml:space="preserve">Verônica Maria </w:t>
      </w:r>
      <w:r w:rsidR="00CE33DB">
        <w:rPr>
          <w:color w:val="000009"/>
        </w:rPr>
        <w:t>Engeroff</w:t>
      </w:r>
      <w:r w:rsidR="00CE33DB"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3820BD" w:rsidP="003409E2">
      <w:pPr>
        <w:pStyle w:val="Corpodetexto"/>
        <w:spacing w:line="424" w:lineRule="auto"/>
        <w:ind w:left="1022" w:right="7409" w:hanging="455"/>
      </w:pPr>
      <w:r>
        <w:rPr>
          <w:color w:val="000009"/>
        </w:rPr>
        <w:t>Secret</w:t>
      </w:r>
      <w:r w:rsidR="00EF5BC0">
        <w:rPr>
          <w:color w:val="000009"/>
        </w:rPr>
        <w:t>á</w:t>
      </w:r>
      <w:r>
        <w:rPr>
          <w:color w:val="000009"/>
        </w:rPr>
        <w:t>ria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sectPr w:rsidR="00D87B39">
      <w:headerReference w:type="default" r:id="rId7"/>
      <w:footerReference w:type="default" r:id="rId8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DA" w:rsidRDefault="000D21DA">
      <w:r>
        <w:separator/>
      </w:r>
    </w:p>
  </w:endnote>
  <w:endnote w:type="continuationSeparator" w:id="0">
    <w:p w:rsidR="000D21DA" w:rsidRDefault="000D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DA" w:rsidRDefault="000D21DA">
      <w:r>
        <w:separator/>
      </w:r>
    </w:p>
  </w:footnote>
  <w:footnote w:type="continuationSeparator" w:id="0">
    <w:p w:rsidR="000D21DA" w:rsidRDefault="000D2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21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2050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7B39"/>
    <w:rsid w:val="000069E7"/>
    <w:rsid w:val="00043431"/>
    <w:rsid w:val="00063BC2"/>
    <w:rsid w:val="00096AC4"/>
    <w:rsid w:val="000D21DA"/>
    <w:rsid w:val="00123FBF"/>
    <w:rsid w:val="00155B68"/>
    <w:rsid w:val="001654C0"/>
    <w:rsid w:val="00232F5A"/>
    <w:rsid w:val="00242AA1"/>
    <w:rsid w:val="003409E2"/>
    <w:rsid w:val="00354C5B"/>
    <w:rsid w:val="003732A7"/>
    <w:rsid w:val="003820BD"/>
    <w:rsid w:val="00386794"/>
    <w:rsid w:val="003F4B7C"/>
    <w:rsid w:val="00474E01"/>
    <w:rsid w:val="0060143B"/>
    <w:rsid w:val="006F1326"/>
    <w:rsid w:val="00726296"/>
    <w:rsid w:val="007B0869"/>
    <w:rsid w:val="007E2D42"/>
    <w:rsid w:val="007F1D4E"/>
    <w:rsid w:val="008015BC"/>
    <w:rsid w:val="00815BB0"/>
    <w:rsid w:val="00843094"/>
    <w:rsid w:val="00844AEC"/>
    <w:rsid w:val="008628D2"/>
    <w:rsid w:val="00872619"/>
    <w:rsid w:val="00876298"/>
    <w:rsid w:val="008E4EC0"/>
    <w:rsid w:val="008F0490"/>
    <w:rsid w:val="00921E69"/>
    <w:rsid w:val="009430B3"/>
    <w:rsid w:val="00966C03"/>
    <w:rsid w:val="00A11A20"/>
    <w:rsid w:val="00A66B27"/>
    <w:rsid w:val="00A85CAF"/>
    <w:rsid w:val="00AE7DDD"/>
    <w:rsid w:val="00AF43B4"/>
    <w:rsid w:val="00BC759E"/>
    <w:rsid w:val="00BF1D8B"/>
    <w:rsid w:val="00C64481"/>
    <w:rsid w:val="00C66C62"/>
    <w:rsid w:val="00C8605B"/>
    <w:rsid w:val="00CC419C"/>
    <w:rsid w:val="00CC68F5"/>
    <w:rsid w:val="00CE33DB"/>
    <w:rsid w:val="00CE6B56"/>
    <w:rsid w:val="00D12993"/>
    <w:rsid w:val="00D87B39"/>
    <w:rsid w:val="00DC2C99"/>
    <w:rsid w:val="00EA17B9"/>
    <w:rsid w:val="00EA774A"/>
    <w:rsid w:val="00EB315D"/>
    <w:rsid w:val="00EF5BC0"/>
    <w:rsid w:val="00F572E3"/>
    <w:rsid w:val="00F669C9"/>
    <w:rsid w:val="00FB12E2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75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59E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75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59E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jmfli</dc:creator>
  <cp:lastModifiedBy>Consultório Médico</cp:lastModifiedBy>
  <cp:revision>2</cp:revision>
  <dcterms:created xsi:type="dcterms:W3CDTF">2021-10-21T12:31:00Z</dcterms:created>
  <dcterms:modified xsi:type="dcterms:W3CDTF">2021-10-21T12:31:00Z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